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40BA" w14:textId="1A3B1DD5" w:rsidR="00BD61CB" w:rsidRPr="000E1678" w:rsidRDefault="008F6613" w:rsidP="00E155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b/>
          <w:sz w:val="24"/>
        </w:rPr>
      </w:pPr>
      <w:r>
        <w:rPr>
          <w:rFonts w:asciiTheme="minorHAnsi" w:hAnsiTheme="minorHAnsi" w:cs="TTBC25F7D8t00"/>
          <w:b/>
          <w:sz w:val="24"/>
        </w:rPr>
        <w:t xml:space="preserve">Le </w:t>
      </w:r>
      <w:r w:rsidR="00BD61CB" w:rsidRPr="000E1678">
        <w:rPr>
          <w:rFonts w:asciiTheme="minorHAnsi" w:hAnsiTheme="minorHAnsi" w:cs="TTBC25F7D8t00"/>
          <w:b/>
          <w:sz w:val="24"/>
        </w:rPr>
        <w:t xml:space="preserve">SIAO </w:t>
      </w:r>
      <w:r w:rsidR="00143F3D" w:rsidRPr="000E1678">
        <w:rPr>
          <w:rFonts w:asciiTheme="minorHAnsi" w:hAnsiTheme="minorHAnsi" w:cs="TTBC25F7D8t00"/>
          <w:b/>
          <w:sz w:val="24"/>
        </w:rPr>
        <w:t>Isère</w:t>
      </w:r>
    </w:p>
    <w:p w14:paraId="673A1F19" w14:textId="37CED5FC" w:rsidR="0078474E" w:rsidRPr="000E1678" w:rsidRDefault="0078474E" w:rsidP="00E155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25F7D8t00"/>
          <w:sz w:val="24"/>
        </w:rPr>
      </w:pPr>
      <w:r w:rsidRPr="000E1678">
        <w:rPr>
          <w:rFonts w:asciiTheme="minorHAnsi" w:hAnsiTheme="minorHAnsi" w:cs="TTBC25F7D8t00"/>
          <w:b/>
          <w:sz w:val="24"/>
        </w:rPr>
        <w:t>Etablissement de la Fondation Georges Boissel</w:t>
      </w:r>
    </w:p>
    <w:p w14:paraId="3BC7E1EA" w14:textId="6BBE5CD5" w:rsidR="00BD61CB" w:rsidRPr="000E1678" w:rsidRDefault="00BD61CB" w:rsidP="00E155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 w:rsidRPr="000E1678">
        <w:rPr>
          <w:rFonts w:asciiTheme="minorHAnsi" w:hAnsiTheme="minorHAnsi" w:cs="TTBC317F90t00"/>
          <w:sz w:val="24"/>
        </w:rPr>
        <w:t xml:space="preserve">Recrute </w:t>
      </w:r>
      <w:r w:rsidR="00E15521">
        <w:rPr>
          <w:rFonts w:asciiTheme="minorHAnsi" w:hAnsiTheme="minorHAnsi" w:cs="TTBC317F90t00"/>
          <w:sz w:val="24"/>
        </w:rPr>
        <w:t>pour son service SILEF (service isérois de lutte contre l’exclusion des Familles)</w:t>
      </w:r>
    </w:p>
    <w:p w14:paraId="7E32B40F" w14:textId="67CF735A" w:rsidR="0078474E" w:rsidRPr="003A76B9" w:rsidRDefault="00164810" w:rsidP="00E1552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BC317F90t00"/>
          <w:sz w:val="24"/>
        </w:rPr>
      </w:pPr>
      <w:r>
        <w:rPr>
          <w:rFonts w:asciiTheme="minorHAnsi" w:hAnsiTheme="minorHAnsi" w:cs="TTBC317F90t00"/>
          <w:b/>
          <w:sz w:val="24"/>
        </w:rPr>
        <w:t>0.8 ETP Secrétaire en CDD long</w:t>
      </w:r>
      <w:r w:rsidR="00E15521">
        <w:rPr>
          <w:rFonts w:asciiTheme="minorHAnsi" w:hAnsiTheme="minorHAnsi" w:cs="TTBC317F90t00"/>
          <w:b/>
          <w:sz w:val="24"/>
        </w:rPr>
        <w:t xml:space="preserve"> </w:t>
      </w:r>
    </w:p>
    <w:p w14:paraId="7A328C6C" w14:textId="77777777" w:rsidR="00821DE1" w:rsidRPr="009464E0" w:rsidRDefault="00821DE1" w:rsidP="003471CC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TBC317F90t00"/>
          <w:sz w:val="20"/>
          <w:szCs w:val="20"/>
        </w:rPr>
      </w:pPr>
    </w:p>
    <w:p w14:paraId="0041F783" w14:textId="0D7A9060" w:rsidR="009464E0" w:rsidRPr="00164810" w:rsidRDefault="009464E0" w:rsidP="009464E0">
      <w:pPr>
        <w:spacing w:after="0" w:line="240" w:lineRule="auto"/>
        <w:rPr>
          <w:rStyle w:val="fadprofilrecherch"/>
          <w:rFonts w:asciiTheme="minorHAnsi" w:hAnsiTheme="minorHAnsi" w:cstheme="minorHAnsi"/>
          <w:b/>
          <w:sz w:val="20"/>
          <w:szCs w:val="20"/>
          <w:shd w:val="clear" w:color="auto" w:fill="EEEEEE"/>
        </w:rPr>
      </w:pPr>
      <w:r w:rsidRPr="00164810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Les missions</w:t>
      </w:r>
      <w:r w:rsidRPr="00164810">
        <w:rPr>
          <w:rStyle w:val="fadprofilrecherch"/>
          <w:rFonts w:asciiTheme="minorHAnsi" w:hAnsiTheme="minorHAnsi" w:cstheme="minorHAnsi"/>
          <w:b/>
          <w:sz w:val="20"/>
          <w:szCs w:val="20"/>
          <w:u w:val="single"/>
          <w:shd w:val="clear" w:color="auto" w:fill="EEEEEE"/>
        </w:rPr>
        <w:t> </w:t>
      </w:r>
      <w:r w:rsidR="00164810" w:rsidRPr="00164810">
        <w:rPr>
          <w:rStyle w:val="fadprofilrecherch"/>
          <w:rFonts w:asciiTheme="minorHAnsi" w:hAnsiTheme="minorHAnsi" w:cstheme="minorHAnsi"/>
          <w:b/>
          <w:sz w:val="20"/>
          <w:szCs w:val="20"/>
          <w:u w:val="single"/>
          <w:shd w:val="clear" w:color="auto" w:fill="EEEEEE"/>
        </w:rPr>
        <w:t>du service</w:t>
      </w:r>
      <w:r w:rsidR="00164810" w:rsidRPr="00164810">
        <w:rPr>
          <w:rStyle w:val="fadprofilrecherch"/>
          <w:rFonts w:asciiTheme="minorHAnsi" w:hAnsiTheme="minorHAnsi" w:cstheme="minorHAnsi"/>
          <w:b/>
          <w:sz w:val="20"/>
          <w:szCs w:val="20"/>
          <w:shd w:val="clear" w:color="auto" w:fill="EEEEEE"/>
        </w:rPr>
        <w:t xml:space="preserve"> : </w:t>
      </w:r>
    </w:p>
    <w:p w14:paraId="7DC0FBD5" w14:textId="77777777" w:rsidR="009464E0" w:rsidRPr="009464E0" w:rsidRDefault="009464E0" w:rsidP="009464E0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9464E0">
        <w:rPr>
          <w:sz w:val="20"/>
          <w:szCs w:val="20"/>
          <w:shd w:val="clear" w:color="auto" w:fill="EEEEEE"/>
        </w:rPr>
        <w:br/>
      </w:r>
      <w:r w:rsidRPr="009464E0">
        <w:rPr>
          <w:rFonts w:asciiTheme="minorHAnsi" w:hAnsiTheme="minorHAnsi" w:cs="Arial"/>
          <w:bCs/>
          <w:sz w:val="20"/>
          <w:szCs w:val="20"/>
        </w:rPr>
        <w:t>Les ménages concernés par la mise en œuvre des missions d’accompagnement social sont les ménages avec enfant(s) mineur(s) (ou à naître) sans abri ne pouvant ouvrir droit, du fait de leur situation administrative, à des ressources suffisantes permettant l’accès à un logement de droit commun.</w:t>
      </w:r>
    </w:p>
    <w:p w14:paraId="0E2DA3E0" w14:textId="5BFBF2B4" w:rsidR="009464E0" w:rsidRPr="00164810" w:rsidRDefault="009464E0" w:rsidP="001648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3C31CCDD" w14:textId="369ECD25" w:rsidR="00164810" w:rsidRPr="00164810" w:rsidRDefault="003A76B9" w:rsidP="00164810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164810">
        <w:rPr>
          <w:rStyle w:val="fadprofilrecherch"/>
          <w:rFonts w:asciiTheme="minorHAnsi" w:hAnsiTheme="minorHAnsi" w:cstheme="minorHAnsi"/>
          <w:b/>
          <w:bCs/>
          <w:u w:val="single"/>
          <w:shd w:val="clear" w:color="auto" w:fill="EEEEEE"/>
        </w:rPr>
        <w:br/>
      </w:r>
      <w:r w:rsidR="00164810" w:rsidRPr="00164810">
        <w:rPr>
          <w:rStyle w:val="fadprofilrecherch"/>
          <w:rFonts w:cstheme="minorHAnsi"/>
          <w:b/>
          <w:sz w:val="20"/>
          <w:szCs w:val="20"/>
          <w:u w:val="single"/>
          <w:shd w:val="clear" w:color="auto" w:fill="EEEEEE"/>
        </w:rPr>
        <w:t>Missions du /de la secrétaire :</w:t>
      </w:r>
    </w:p>
    <w:p w14:paraId="5D8D067C" w14:textId="77777777" w:rsidR="00164810" w:rsidRDefault="00164810" w:rsidP="00164810">
      <w:pPr>
        <w:pStyle w:val="Paragraphedeliste"/>
        <w:numPr>
          <w:ilvl w:val="0"/>
          <w:numId w:val="0"/>
        </w:numPr>
        <w:spacing w:after="0" w:line="240" w:lineRule="auto"/>
        <w:ind w:left="720"/>
        <w:jc w:val="both"/>
        <w:rPr>
          <w:rFonts w:asciiTheme="minorHAnsi" w:hAnsiTheme="minorHAnsi"/>
          <w:u w:val="single"/>
        </w:rPr>
      </w:pPr>
    </w:p>
    <w:p w14:paraId="063EB8D7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Accueillir les personnes accompagnées, les partenaires, écouter leurs demandes et les orienter</w:t>
      </w:r>
    </w:p>
    <w:p w14:paraId="2F45B1E6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Gérer les appels téléphoniques (entrants et sortants)</w:t>
      </w:r>
    </w:p>
    <w:p w14:paraId="1FC69B53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Réceptionner le courrier du service</w:t>
      </w:r>
    </w:p>
    <w:p w14:paraId="21417FAB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Organiser les temps de permanence chez les partenaires extérieurs</w:t>
      </w:r>
    </w:p>
    <w:p w14:paraId="68CB85A8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 xml:space="preserve">Effectuer un </w:t>
      </w:r>
      <w:proofErr w:type="spellStart"/>
      <w:r w:rsidRPr="00164810">
        <w:rPr>
          <w:rFonts w:asciiTheme="minorHAnsi" w:hAnsiTheme="minorHAnsi" w:cstheme="minorHAnsi"/>
          <w:sz w:val="20"/>
          <w:szCs w:val="20"/>
        </w:rPr>
        <w:t>report</w:t>
      </w:r>
      <w:bookmarkStart w:id="0" w:name="_GoBack"/>
      <w:bookmarkEnd w:id="0"/>
      <w:r w:rsidRPr="00164810">
        <w:rPr>
          <w:rFonts w:asciiTheme="minorHAnsi" w:hAnsiTheme="minorHAnsi" w:cstheme="minorHAnsi"/>
          <w:sz w:val="20"/>
          <w:szCs w:val="20"/>
        </w:rPr>
        <w:t>ing</w:t>
      </w:r>
      <w:proofErr w:type="spellEnd"/>
      <w:r w:rsidRPr="00164810">
        <w:rPr>
          <w:rFonts w:asciiTheme="minorHAnsi" w:hAnsiTheme="minorHAnsi" w:cstheme="minorHAnsi"/>
          <w:sz w:val="20"/>
          <w:szCs w:val="20"/>
        </w:rPr>
        <w:t xml:space="preserve"> statistique</w:t>
      </w:r>
    </w:p>
    <w:p w14:paraId="62D36342" w14:textId="2AD3EF8B" w:rsidR="00164810" w:rsidRPr="00164810" w:rsidRDefault="00A41925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Coordonner les</w:t>
      </w:r>
      <w:r w:rsidR="00164810" w:rsidRPr="00164810">
        <w:rPr>
          <w:rFonts w:asciiTheme="minorHAnsi" w:hAnsiTheme="minorHAnsi" w:cstheme="minorHAnsi"/>
          <w:sz w:val="20"/>
          <w:szCs w:val="20"/>
        </w:rPr>
        <w:t xml:space="preserve">  dépôts des dossiers d’aide financière et la réception de ces dernières</w:t>
      </w:r>
    </w:p>
    <w:p w14:paraId="6293C406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Effectuer diverses tâches de secrétariat</w:t>
      </w:r>
    </w:p>
    <w:p w14:paraId="588EB9E8" w14:textId="77777777" w:rsidR="00164810" w:rsidRPr="00164810" w:rsidRDefault="00164810" w:rsidP="00164810">
      <w:pPr>
        <w:pStyle w:val="Paragraphedeliste"/>
        <w:numPr>
          <w:ilvl w:val="0"/>
          <w:numId w:val="0"/>
        </w:numPr>
        <w:tabs>
          <w:tab w:val="left" w:pos="1134"/>
        </w:tabs>
        <w:spacing w:after="0" w:line="240" w:lineRule="auto"/>
        <w:ind w:left="720"/>
        <w:rPr>
          <w:rStyle w:val="fadprofilrecherch"/>
        </w:rPr>
      </w:pPr>
    </w:p>
    <w:p w14:paraId="7C99D012" w14:textId="1D0969A3" w:rsidR="00164810" w:rsidRDefault="00164810" w:rsidP="00164810">
      <w:pPr>
        <w:tabs>
          <w:tab w:val="left" w:pos="1134"/>
        </w:tabs>
        <w:spacing w:after="0" w:line="240" w:lineRule="auto"/>
        <w:rPr>
          <w:u w:val="single"/>
        </w:rPr>
      </w:pPr>
      <w:r w:rsidRPr="00164810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Compétences requises</w:t>
      </w:r>
      <w:r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 :</w:t>
      </w:r>
      <w:r w:rsidRPr="00164810">
        <w:rPr>
          <w:rStyle w:val="fadprofilrecherch"/>
          <w:rFonts w:asciiTheme="minorHAnsi" w:hAnsiTheme="minorHAnsi" w:cstheme="minorHAnsi"/>
          <w:sz w:val="20"/>
          <w:szCs w:val="20"/>
          <w:u w:val="single"/>
          <w:shd w:val="clear" w:color="auto" w:fill="EEEEEE"/>
        </w:rPr>
        <w:t> </w:t>
      </w:r>
      <w:r w:rsidRPr="00164810">
        <w:rPr>
          <w:u w:val="single"/>
        </w:rPr>
        <w:t xml:space="preserve"> </w:t>
      </w:r>
    </w:p>
    <w:p w14:paraId="3421B352" w14:textId="77777777" w:rsidR="00164810" w:rsidRPr="00164810" w:rsidRDefault="00164810" w:rsidP="00164810">
      <w:pPr>
        <w:tabs>
          <w:tab w:val="left" w:pos="1134"/>
        </w:tabs>
        <w:spacing w:after="0" w:line="240" w:lineRule="auto"/>
        <w:rPr>
          <w:u w:val="single"/>
        </w:rPr>
      </w:pPr>
    </w:p>
    <w:p w14:paraId="3710C9C7" w14:textId="6DD41796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Connaître et maîtriser l’informatique (Word, Excel, Powerpoint), Internet,</w:t>
      </w:r>
    </w:p>
    <w:p w14:paraId="1A19A4D9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Savoir prendre des notes,</w:t>
      </w:r>
    </w:p>
    <w:p w14:paraId="64D5CC3B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Etre capable de rédiger, </w:t>
      </w:r>
    </w:p>
    <w:p w14:paraId="7908E47F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Savoir hiérarchiser et classer des documents,</w:t>
      </w:r>
    </w:p>
    <w:p w14:paraId="6532E002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>Savoir communiquer rapidement et efficacement,</w:t>
      </w:r>
    </w:p>
    <w:p w14:paraId="6BC8A0F0" w14:textId="77777777" w:rsidR="00164810" w:rsidRPr="00164810" w:rsidRDefault="00164810" w:rsidP="0016481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4810">
        <w:rPr>
          <w:rFonts w:asciiTheme="minorHAnsi" w:hAnsiTheme="minorHAnsi" w:cstheme="minorHAnsi"/>
          <w:sz w:val="20"/>
          <w:szCs w:val="20"/>
        </w:rPr>
        <w:t xml:space="preserve">Avoir des notions d’anglais </w:t>
      </w:r>
    </w:p>
    <w:p w14:paraId="0AD30CD4" w14:textId="77777777" w:rsidR="00164810" w:rsidRDefault="00164810" w:rsidP="00164810">
      <w:pPr>
        <w:pStyle w:val="Paragraphedeliste"/>
        <w:numPr>
          <w:ilvl w:val="0"/>
          <w:numId w:val="0"/>
        </w:numPr>
        <w:ind w:left="1080"/>
      </w:pPr>
    </w:p>
    <w:p w14:paraId="5D9FDB62" w14:textId="77777777" w:rsidR="00164810" w:rsidRPr="001403FB" w:rsidRDefault="00164810" w:rsidP="00164810">
      <w:r w:rsidRPr="00164810">
        <w:rPr>
          <w:rStyle w:val="fadprofilrecherch"/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EEEEEE"/>
        </w:rPr>
        <w:t>Profil :</w:t>
      </w:r>
      <w:r>
        <w:t xml:space="preserve"> </w:t>
      </w:r>
      <w:r w:rsidRPr="00164810">
        <w:rPr>
          <w:rFonts w:asciiTheme="minorHAnsi" w:hAnsiTheme="minorHAnsi" w:cstheme="minorHAnsi"/>
          <w:sz w:val="20"/>
          <w:szCs w:val="20"/>
        </w:rPr>
        <w:t>diplôme de secrétaire médico-social apprécié</w:t>
      </w:r>
    </w:p>
    <w:p w14:paraId="48D5D0A7" w14:textId="1A112A74" w:rsidR="00BF2131" w:rsidRDefault="003A76B9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  <w:r w:rsidRPr="009464E0">
        <w:rPr>
          <w:rFonts w:asciiTheme="minorHAnsi" w:hAnsiTheme="minorHAnsi" w:cstheme="minorHAnsi"/>
          <w:sz w:val="20"/>
          <w:szCs w:val="20"/>
          <w:shd w:val="clear" w:color="auto" w:fill="EEEEEE"/>
        </w:rPr>
        <w:br/>
      </w:r>
      <w:r w:rsidR="00821DE1" w:rsidRPr="00164810">
        <w:rPr>
          <w:rStyle w:val="fadprofilrecherch"/>
          <w:rFonts w:asciiTheme="minorHAnsi" w:hAnsiTheme="minorHAnsi" w:cstheme="minorHAnsi"/>
          <w:b/>
          <w:sz w:val="20"/>
          <w:szCs w:val="20"/>
          <w:u w:val="single"/>
          <w:shd w:val="clear" w:color="auto" w:fill="EEEEEE"/>
        </w:rPr>
        <w:t>Spécificités du poste</w:t>
      </w:r>
      <w:r w:rsidR="00821DE1" w:rsidRPr="009464E0">
        <w:rPr>
          <w:rStyle w:val="fadprofilrecherch"/>
          <w:rFonts w:asciiTheme="minorHAnsi" w:hAnsiTheme="minorHAnsi" w:cstheme="minorHAnsi"/>
          <w:b/>
          <w:sz w:val="20"/>
          <w:szCs w:val="20"/>
          <w:shd w:val="clear" w:color="auto" w:fill="EEEEEE"/>
        </w:rPr>
        <w:t xml:space="preserve"> </w:t>
      </w:r>
      <w:r w:rsidR="00821DE1" w:rsidRPr="009464E0">
        <w:rPr>
          <w:rFonts w:asciiTheme="minorHAnsi" w:hAnsiTheme="minorHAnsi" w:cstheme="minorHAnsi"/>
          <w:b/>
          <w:sz w:val="20"/>
          <w:szCs w:val="20"/>
          <w:shd w:val="clear" w:color="auto" w:fill="EEEEEE"/>
        </w:rPr>
        <w:br/>
      </w:r>
      <w:r w:rsidR="00821DE1" w:rsidRPr="009464E0">
        <w:rPr>
          <w:rFonts w:ascii="Arial" w:hAnsi="Arial" w:cs="Arial"/>
          <w:color w:val="333333"/>
          <w:sz w:val="20"/>
          <w:szCs w:val="20"/>
          <w:shd w:val="clear" w:color="auto" w:fill="EEEEEE"/>
        </w:rPr>
        <w:br/>
      </w:r>
      <w:r w:rsidR="00BF2131">
        <w:rPr>
          <w:rFonts w:asciiTheme="minorHAnsi" w:hAnsiTheme="minorHAnsi" w:cs="TTBC317F90t00"/>
          <w:sz w:val="20"/>
          <w:szCs w:val="20"/>
        </w:rPr>
        <w:t>-Poste basé</w:t>
      </w:r>
      <w:r w:rsidR="00BF2131" w:rsidRPr="009464E0">
        <w:rPr>
          <w:rFonts w:asciiTheme="minorHAnsi" w:hAnsiTheme="minorHAnsi" w:cs="TTBC317F90t00"/>
          <w:sz w:val="20"/>
          <w:szCs w:val="20"/>
        </w:rPr>
        <w:t xml:space="preserve"> </w:t>
      </w:r>
      <w:r w:rsidR="00BF2131">
        <w:rPr>
          <w:rFonts w:asciiTheme="minorHAnsi" w:hAnsiTheme="minorHAnsi" w:cs="TTBC317F90t00"/>
          <w:sz w:val="20"/>
          <w:szCs w:val="20"/>
        </w:rPr>
        <w:t xml:space="preserve">Eybens </w:t>
      </w:r>
      <w:r w:rsidR="00164810">
        <w:rPr>
          <w:rFonts w:asciiTheme="minorHAnsi" w:hAnsiTheme="minorHAnsi" w:cs="TTBC317F90t00"/>
          <w:sz w:val="20"/>
          <w:szCs w:val="20"/>
        </w:rPr>
        <w:t>dans un 1</w:t>
      </w:r>
      <w:r w:rsidR="00164810" w:rsidRPr="00164810">
        <w:rPr>
          <w:rFonts w:asciiTheme="minorHAnsi" w:hAnsiTheme="minorHAnsi" w:cs="TTBC317F90t00"/>
          <w:sz w:val="20"/>
          <w:szCs w:val="20"/>
          <w:vertAlign w:val="superscript"/>
        </w:rPr>
        <w:t>er</w:t>
      </w:r>
      <w:r w:rsidR="00164810">
        <w:rPr>
          <w:rFonts w:asciiTheme="minorHAnsi" w:hAnsiTheme="minorHAnsi" w:cs="TTBC317F90t00"/>
          <w:sz w:val="20"/>
          <w:szCs w:val="20"/>
        </w:rPr>
        <w:t xml:space="preserve"> temps puis à Grenoble fin janvier 2023. </w:t>
      </w:r>
    </w:p>
    <w:p w14:paraId="4DB26F15" w14:textId="77777777" w:rsidR="00BF2131" w:rsidRPr="009464E0" w:rsidRDefault="00BF2131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</w:t>
      </w:r>
      <w:r>
        <w:rPr>
          <w:rFonts w:asciiTheme="minorHAnsi" w:hAnsiTheme="minorHAnsi" w:cstheme="minorHAnsi"/>
          <w:bCs/>
          <w:sz w:val="20"/>
          <w:szCs w:val="20"/>
        </w:rPr>
        <w:t xml:space="preserve">Salaire selon </w:t>
      </w:r>
      <w:r w:rsidRPr="009464E0">
        <w:rPr>
          <w:rFonts w:asciiTheme="minorHAnsi" w:hAnsiTheme="minorHAnsi" w:cstheme="minorHAnsi"/>
          <w:bCs/>
          <w:sz w:val="20"/>
          <w:szCs w:val="20"/>
        </w:rPr>
        <w:t>Convention collective NEXEM Accord CHRS</w:t>
      </w:r>
    </w:p>
    <w:p w14:paraId="515C5F5B" w14:textId="77777777" w:rsidR="00BF2131" w:rsidRPr="009464E0" w:rsidRDefault="00BF2131" w:rsidP="00BF213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-9 congés trimestriels par an</w:t>
      </w:r>
    </w:p>
    <w:p w14:paraId="5FC30105" w14:textId="77777777" w:rsidR="00BF2131" w:rsidRPr="009464E0" w:rsidRDefault="00BF2131" w:rsidP="00BF213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 xml:space="preserve">-Amplitude horaire : 9h-17h </w:t>
      </w:r>
    </w:p>
    <w:p w14:paraId="7D051224" w14:textId="2DE070EF" w:rsidR="00E15521" w:rsidRPr="00164810" w:rsidRDefault="00BF2131" w:rsidP="001648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464E0">
        <w:rPr>
          <w:rFonts w:asciiTheme="minorHAnsi" w:hAnsiTheme="minorHAnsi" w:cstheme="minorHAnsi"/>
          <w:bCs/>
          <w:sz w:val="20"/>
          <w:szCs w:val="20"/>
        </w:rPr>
        <w:t>-TR</w:t>
      </w:r>
      <w:r w:rsidRPr="00B078AA">
        <w:rPr>
          <w:rFonts w:asciiTheme="minorHAnsi" w:hAnsiTheme="minorHAnsi"/>
          <w:sz w:val="20"/>
          <w:szCs w:val="20"/>
        </w:rPr>
        <w:t xml:space="preserve"> </w:t>
      </w:r>
    </w:p>
    <w:p w14:paraId="136E8B96" w14:textId="12EDB5AA" w:rsidR="00E15521" w:rsidRDefault="00E15521" w:rsidP="00BF21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1CB0F47" w14:textId="77777777" w:rsidR="00164810" w:rsidRDefault="00164810" w:rsidP="00164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 poste est à pourvoir dès que possible. Une sélection sera faite après entretien, au regard du profil de poste.</w:t>
      </w:r>
    </w:p>
    <w:p w14:paraId="3615CD7E" w14:textId="77777777" w:rsidR="00164810" w:rsidRDefault="00164810" w:rsidP="00164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D79252C" w14:textId="77777777" w:rsidR="00164810" w:rsidRDefault="00164810" w:rsidP="00164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personnes intéressées envoient leur candidature à Madame MARTINS Samantha, cheffe de service, </w:t>
      </w:r>
      <w:hyperlink r:id="rId7" w:history="1">
        <w:r w:rsidRPr="00165F4F">
          <w:rPr>
            <w:rStyle w:val="Lienhypertexte"/>
            <w:rFonts w:asciiTheme="minorHAnsi" w:hAnsiTheme="minorHAnsi"/>
            <w:sz w:val="20"/>
            <w:szCs w:val="20"/>
          </w:rPr>
          <w:t>smartins@fondation-boissel.fr</w:t>
        </w:r>
      </w:hyperlink>
      <w:r>
        <w:rPr>
          <w:rFonts w:asciiTheme="minorHAnsi" w:hAnsiTheme="minorHAnsi"/>
          <w:sz w:val="20"/>
          <w:szCs w:val="20"/>
        </w:rPr>
        <w:t xml:space="preserve"> ainsi qu’à </w:t>
      </w:r>
      <w:hyperlink r:id="rId8" w:history="1">
        <w:r w:rsidRPr="00565C21">
          <w:rPr>
            <w:rStyle w:val="Lienhypertexte"/>
            <w:rFonts w:asciiTheme="minorHAnsi" w:hAnsiTheme="minorHAnsi"/>
            <w:sz w:val="20"/>
            <w:szCs w:val="20"/>
          </w:rPr>
          <w:t>recrutement@fondation-boissel.fr</w:t>
        </w:r>
      </w:hyperlink>
    </w:p>
    <w:p w14:paraId="2B94175A" w14:textId="77777777" w:rsidR="00164810" w:rsidRDefault="00164810" w:rsidP="00164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0F29E22" w14:textId="77777777" w:rsidR="009464E0" w:rsidRDefault="009464E0" w:rsidP="00BF2131">
      <w:pPr>
        <w:shd w:val="clear" w:color="auto" w:fill="FFFFFF" w:themeFill="background1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26A96202" w14:textId="77777777" w:rsidR="009464E0" w:rsidRDefault="009464E0" w:rsidP="00821D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sz w:val="20"/>
          <w:szCs w:val="20"/>
        </w:rPr>
      </w:pPr>
    </w:p>
    <w:p w14:paraId="54BB5747" w14:textId="6B508FAA" w:rsidR="00E15521" w:rsidRPr="009464E0" w:rsidRDefault="00E15521" w:rsidP="001648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BC317F90t00"/>
          <w:b/>
          <w:sz w:val="20"/>
          <w:szCs w:val="20"/>
        </w:rPr>
      </w:pPr>
    </w:p>
    <w:sectPr w:rsidR="00E15521" w:rsidRPr="009464E0" w:rsidSect="007A362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6589" w14:textId="77777777" w:rsidR="00164810" w:rsidRDefault="00164810" w:rsidP="0067207F">
      <w:pPr>
        <w:spacing w:after="0" w:line="240" w:lineRule="auto"/>
      </w:pPr>
      <w:r>
        <w:separator/>
      </w:r>
    </w:p>
  </w:endnote>
  <w:endnote w:type="continuationSeparator" w:id="0">
    <w:p w14:paraId="0240E6C4" w14:textId="77777777" w:rsidR="00164810" w:rsidRDefault="00164810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25F7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1AE6" w14:textId="77777777" w:rsidR="00164810" w:rsidRDefault="00164810" w:rsidP="0067207F">
      <w:pPr>
        <w:spacing w:after="0" w:line="240" w:lineRule="auto"/>
      </w:pPr>
      <w:r>
        <w:separator/>
      </w:r>
    </w:p>
  </w:footnote>
  <w:footnote w:type="continuationSeparator" w:id="0">
    <w:p w14:paraId="00CA81DB" w14:textId="77777777" w:rsidR="00164810" w:rsidRDefault="00164810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B625" w14:textId="77777777" w:rsidR="00164810" w:rsidRDefault="00164810" w:rsidP="000F747A">
    <w:pPr>
      <w:pStyle w:val="En-tte"/>
    </w:pPr>
    <w:r>
      <w:rPr>
        <w:noProof/>
      </w:rPr>
      <w:drawing>
        <wp:inline distT="0" distB="0" distL="0" distR="0" wp14:anchorId="7CFF7A40" wp14:editId="7001F00B">
          <wp:extent cx="1323975" cy="10763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2"/>
    <w:multiLevelType w:val="hybridMultilevel"/>
    <w:tmpl w:val="447CA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9127A"/>
    <w:multiLevelType w:val="hybridMultilevel"/>
    <w:tmpl w:val="B88A32A8"/>
    <w:lvl w:ilvl="0" w:tplc="6E6462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5EA"/>
    <w:multiLevelType w:val="hybridMultilevel"/>
    <w:tmpl w:val="11FC3010"/>
    <w:lvl w:ilvl="0" w:tplc="8A8ED34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TBC317F90t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A3D"/>
    <w:multiLevelType w:val="hybridMultilevel"/>
    <w:tmpl w:val="650E23A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2267"/>
    <w:multiLevelType w:val="hybridMultilevel"/>
    <w:tmpl w:val="FD0EC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4C49"/>
    <w:multiLevelType w:val="hybridMultilevel"/>
    <w:tmpl w:val="7F7AF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D071A"/>
    <w:multiLevelType w:val="multilevel"/>
    <w:tmpl w:val="575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47D9"/>
    <w:multiLevelType w:val="hybridMultilevel"/>
    <w:tmpl w:val="07E41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92A87"/>
    <w:multiLevelType w:val="hybridMultilevel"/>
    <w:tmpl w:val="875EBB7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0676B"/>
    <w:multiLevelType w:val="hybridMultilevel"/>
    <w:tmpl w:val="2724D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18AF"/>
    <w:multiLevelType w:val="hybridMultilevel"/>
    <w:tmpl w:val="2A183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172F8"/>
    <w:multiLevelType w:val="hybridMultilevel"/>
    <w:tmpl w:val="E2DC93EC"/>
    <w:lvl w:ilvl="0" w:tplc="EF6C82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FA5"/>
    <w:multiLevelType w:val="hybridMultilevel"/>
    <w:tmpl w:val="E32CC6F6"/>
    <w:lvl w:ilvl="0" w:tplc="040C000B">
      <w:start w:val="1"/>
      <w:numFmt w:val="bullet"/>
      <w:pStyle w:val="Paragraphedelist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00A1"/>
    <w:multiLevelType w:val="hybridMultilevel"/>
    <w:tmpl w:val="43A6A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45DB"/>
    <w:multiLevelType w:val="hybridMultilevel"/>
    <w:tmpl w:val="7116C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12EC7"/>
    <w:multiLevelType w:val="hybridMultilevel"/>
    <w:tmpl w:val="9F4CA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47E9F"/>
    <w:multiLevelType w:val="hybridMultilevel"/>
    <w:tmpl w:val="C46E3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771E"/>
    <w:multiLevelType w:val="hybridMultilevel"/>
    <w:tmpl w:val="FD0C7826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AFA1081"/>
    <w:multiLevelType w:val="multilevel"/>
    <w:tmpl w:val="CFF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E572B64"/>
    <w:multiLevelType w:val="hybridMultilevel"/>
    <w:tmpl w:val="2D3CD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EC4A270">
      <w:start w:val="1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31"/>
  </w:num>
  <w:num w:numId="5">
    <w:abstractNumId w:val="27"/>
  </w:num>
  <w:num w:numId="6">
    <w:abstractNumId w:val="15"/>
  </w:num>
  <w:num w:numId="7">
    <w:abstractNumId w:val="8"/>
  </w:num>
  <w:num w:numId="8">
    <w:abstractNumId w:val="23"/>
  </w:num>
  <w:num w:numId="9">
    <w:abstractNumId w:val="1"/>
  </w:num>
  <w:num w:numId="10">
    <w:abstractNumId w:val="22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19"/>
  </w:num>
  <w:num w:numId="16">
    <w:abstractNumId w:val="28"/>
  </w:num>
  <w:num w:numId="17">
    <w:abstractNumId w:val="32"/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9"/>
  </w:num>
  <w:num w:numId="24">
    <w:abstractNumId w:val="25"/>
  </w:num>
  <w:num w:numId="25">
    <w:abstractNumId w:val="26"/>
  </w:num>
  <w:num w:numId="26">
    <w:abstractNumId w:val="14"/>
  </w:num>
  <w:num w:numId="27">
    <w:abstractNumId w:val="17"/>
  </w:num>
  <w:num w:numId="28">
    <w:abstractNumId w:val="12"/>
  </w:num>
  <w:num w:numId="29">
    <w:abstractNumId w:val="9"/>
  </w:num>
  <w:num w:numId="30">
    <w:abstractNumId w:val="10"/>
  </w:num>
  <w:num w:numId="31">
    <w:abstractNumId w:val="11"/>
  </w:num>
  <w:num w:numId="32">
    <w:abstractNumId w:val="19"/>
  </w:num>
  <w:num w:numId="33">
    <w:abstractNumId w:val="30"/>
  </w:num>
  <w:num w:numId="34">
    <w:abstractNumId w:val="16"/>
  </w:num>
  <w:num w:numId="35">
    <w:abstractNumId w:val="19"/>
  </w:num>
  <w:num w:numId="36">
    <w:abstractNumId w:val="6"/>
  </w:num>
  <w:num w:numId="37">
    <w:abstractNumId w:val="0"/>
  </w:num>
  <w:num w:numId="38">
    <w:abstractNumId w:val="19"/>
  </w:num>
  <w:num w:numId="39">
    <w:abstractNumId w:val="4"/>
  </w:num>
  <w:num w:numId="40">
    <w:abstractNumId w:val="18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E"/>
    <w:rsid w:val="000166E1"/>
    <w:rsid w:val="00025229"/>
    <w:rsid w:val="00091158"/>
    <w:rsid w:val="000C0291"/>
    <w:rsid w:val="000E1678"/>
    <w:rsid w:val="000F747A"/>
    <w:rsid w:val="00117120"/>
    <w:rsid w:val="001403FB"/>
    <w:rsid w:val="00143F3D"/>
    <w:rsid w:val="00154475"/>
    <w:rsid w:val="00164810"/>
    <w:rsid w:val="001F60AE"/>
    <w:rsid w:val="002D06E2"/>
    <w:rsid w:val="002F645F"/>
    <w:rsid w:val="003471CC"/>
    <w:rsid w:val="003A76B9"/>
    <w:rsid w:val="003B38E4"/>
    <w:rsid w:val="00436E34"/>
    <w:rsid w:val="00447850"/>
    <w:rsid w:val="004F60AF"/>
    <w:rsid w:val="005821DB"/>
    <w:rsid w:val="005B4841"/>
    <w:rsid w:val="00660CA5"/>
    <w:rsid w:val="0067207F"/>
    <w:rsid w:val="006A0CFF"/>
    <w:rsid w:val="00750F07"/>
    <w:rsid w:val="0078474E"/>
    <w:rsid w:val="0079286F"/>
    <w:rsid w:val="007A3629"/>
    <w:rsid w:val="00821DE1"/>
    <w:rsid w:val="00847AE9"/>
    <w:rsid w:val="00861087"/>
    <w:rsid w:val="0087191C"/>
    <w:rsid w:val="008F6613"/>
    <w:rsid w:val="009076C5"/>
    <w:rsid w:val="009464E0"/>
    <w:rsid w:val="00951651"/>
    <w:rsid w:val="00964630"/>
    <w:rsid w:val="00A41925"/>
    <w:rsid w:val="00A90C86"/>
    <w:rsid w:val="00AE732D"/>
    <w:rsid w:val="00B078AA"/>
    <w:rsid w:val="00B236C2"/>
    <w:rsid w:val="00B510E4"/>
    <w:rsid w:val="00BD61CB"/>
    <w:rsid w:val="00BF2131"/>
    <w:rsid w:val="00C1748F"/>
    <w:rsid w:val="00C5602B"/>
    <w:rsid w:val="00C67FCC"/>
    <w:rsid w:val="00CF615E"/>
    <w:rsid w:val="00D1056F"/>
    <w:rsid w:val="00D572C4"/>
    <w:rsid w:val="00DE2C39"/>
    <w:rsid w:val="00DE7770"/>
    <w:rsid w:val="00E15521"/>
    <w:rsid w:val="00E37AE2"/>
    <w:rsid w:val="00EE11C1"/>
    <w:rsid w:val="00F3098C"/>
    <w:rsid w:val="00FA4875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72C348"/>
  <w15:docId w15:val="{A0EE4949-27DD-432A-98CB-2AD9523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numPr>
        <w:numId w:val="15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1">
    <w:name w:val="st1"/>
    <w:basedOn w:val="Policepardfaut"/>
    <w:rsid w:val="000E1678"/>
  </w:style>
  <w:style w:type="character" w:customStyle="1" w:styleId="faddescriptionoffre">
    <w:name w:val="fad_descriptionoffre"/>
    <w:basedOn w:val="Policepardfaut"/>
    <w:rsid w:val="003A76B9"/>
  </w:style>
  <w:style w:type="character" w:customStyle="1" w:styleId="fadprofilrecherch">
    <w:name w:val="fad_profilrecherch"/>
    <w:basedOn w:val="Policepardfaut"/>
    <w:rsid w:val="003A76B9"/>
  </w:style>
  <w:style w:type="paragraph" w:styleId="Sansinterligne">
    <w:name w:val="No Spacing"/>
    <w:uiPriority w:val="1"/>
    <w:qFormat/>
    <w:rsid w:val="00821DE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1552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00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1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fondation-boisse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ins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HAWADIER</dc:creator>
  <cp:lastModifiedBy>Silef - MARTINS Samantha</cp:lastModifiedBy>
  <cp:revision>2</cp:revision>
  <cp:lastPrinted>2017-08-14T09:15:00Z</cp:lastPrinted>
  <dcterms:created xsi:type="dcterms:W3CDTF">2022-12-14T11:12:00Z</dcterms:created>
  <dcterms:modified xsi:type="dcterms:W3CDTF">2022-12-14T11:12:00Z</dcterms:modified>
</cp:coreProperties>
</file>