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52D2" w14:textId="77777777" w:rsidR="00DD2717" w:rsidRDefault="00DD2717" w:rsidP="00DD2717">
      <w:r>
        <w:t>Le poste est à temps partiel 24 h par semaine annualisé</w:t>
      </w:r>
    </w:p>
    <w:p w14:paraId="1A562DD0" w14:textId="77285123" w:rsidR="00DD2717" w:rsidRDefault="00DD2717" w:rsidP="00DD2717">
      <w:r>
        <w:t>Salaire mensuel 1400 euros x 12</w:t>
      </w:r>
    </w:p>
    <w:p w14:paraId="60BD9DFB" w14:textId="77777777" w:rsidR="00DD2717" w:rsidRDefault="00DD2717" w:rsidP="00DD2717"/>
    <w:p w14:paraId="7F8F29CB" w14:textId="77777777" w:rsidR="00DD2717" w:rsidRDefault="00DD2717" w:rsidP="00DD2717">
      <w:pPr>
        <w:pStyle w:val="Sansinterligne"/>
        <w:jc w:val="both"/>
        <w:rPr>
          <w:rStyle w:val="Lienhypertexte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L’association 3aMIE a pour objet depuis avril 2017 d’</w:t>
      </w:r>
      <w:r>
        <w:rPr>
          <w:b/>
          <w:i/>
          <w:iCs/>
          <w:sz w:val="20"/>
          <w:szCs w:val="20"/>
        </w:rPr>
        <w:t>accueillir</w:t>
      </w:r>
      <w:r>
        <w:rPr>
          <w:i/>
          <w:iCs/>
          <w:sz w:val="20"/>
          <w:szCs w:val="20"/>
        </w:rPr>
        <w:t>, d’</w:t>
      </w:r>
      <w:r>
        <w:rPr>
          <w:b/>
          <w:i/>
          <w:iCs/>
          <w:sz w:val="20"/>
          <w:szCs w:val="20"/>
        </w:rPr>
        <w:t>aider</w:t>
      </w:r>
      <w:r>
        <w:rPr>
          <w:i/>
          <w:iCs/>
          <w:sz w:val="20"/>
          <w:szCs w:val="20"/>
        </w:rPr>
        <w:t xml:space="preserve"> tout Mineur et jeune Isolé Étranger, privé d’accès à l’éducation et de l’</w:t>
      </w:r>
      <w:r>
        <w:rPr>
          <w:b/>
          <w:i/>
          <w:iCs/>
          <w:sz w:val="20"/>
          <w:szCs w:val="20"/>
        </w:rPr>
        <w:t>accompagner</w:t>
      </w:r>
      <w:r>
        <w:rPr>
          <w:i/>
          <w:iCs/>
          <w:sz w:val="20"/>
          <w:szCs w:val="20"/>
        </w:rPr>
        <w:t xml:space="preserve"> dans son projet de formation </w:t>
      </w:r>
      <w:hyperlink r:id="rId5" w:history="1">
        <w:r>
          <w:rPr>
            <w:rStyle w:val="Lienhypertexte"/>
            <w:i/>
            <w:iCs/>
            <w:sz w:val="20"/>
            <w:szCs w:val="20"/>
          </w:rPr>
          <w:t>http://3amie.org/</w:t>
        </w:r>
      </w:hyperlink>
      <w:r>
        <w:rPr>
          <w:rStyle w:val="Lienhypertexte"/>
          <w:i/>
          <w:iCs/>
          <w:sz w:val="20"/>
          <w:szCs w:val="20"/>
        </w:rPr>
        <w:t xml:space="preserve"> </w:t>
      </w:r>
    </w:p>
    <w:p w14:paraId="32435273" w14:textId="77777777" w:rsidR="00DD2717" w:rsidRDefault="00DD2717" w:rsidP="00DD2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sz w:val="20"/>
          <w:szCs w:val="20"/>
          <w:lang w:eastAsia="fr-FR"/>
        </w:rPr>
        <w:t>Depuis sa création, 3aMIE scolarise des jeunes pour leur permettre d’intégrer des collèges, des lycées ou de passer le Diplôme d’étude de la langue française (DELF).</w:t>
      </w:r>
    </w:p>
    <w:p w14:paraId="5BBEC970" w14:textId="77777777" w:rsidR="00DD2717" w:rsidRDefault="00DD2717" w:rsidP="00DD2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>
        <w:rPr>
          <w:rFonts w:ascii="Calibri" w:eastAsia="Times New Roman" w:hAnsi="Calibri" w:cs="Calibri"/>
          <w:sz w:val="20"/>
          <w:szCs w:val="20"/>
          <w:lang w:eastAsia="fr-FR"/>
        </w:rPr>
        <w:t>En 2020, 3aMIE a lancé le programme </w:t>
      </w:r>
      <w:r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« CAP sans frontière ».</w:t>
      </w:r>
      <w:r>
        <w:rPr>
          <w:rFonts w:ascii="Calibri" w:eastAsia="Times New Roman" w:hAnsi="Calibri" w:cs="Calibri"/>
          <w:sz w:val="20"/>
          <w:szCs w:val="20"/>
          <w:lang w:eastAsia="fr-FR"/>
        </w:rPr>
        <w:t> Il recouvre la préparation de 2 CAP : Maintenance des bâtiments de collectivités (MBC) et Production et Service en Restaurations (PSR) en partenariat avec cuisine sans frontières.</w:t>
      </w:r>
    </w:p>
    <w:p w14:paraId="4142A85A" w14:textId="77777777" w:rsidR="00DD2717" w:rsidRDefault="00DD2717" w:rsidP="00DD2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>
        <w:rPr>
          <w:rFonts w:ascii="Calibri" w:eastAsia="Times New Roman" w:hAnsi="Calibri" w:cs="Calibri"/>
          <w:sz w:val="20"/>
          <w:szCs w:val="20"/>
          <w:lang w:eastAsia="fr-FR"/>
        </w:rPr>
        <w:t>En 2021, 3aMIE a lancé </w:t>
      </w:r>
      <w:r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l’Ecole-atelier</w:t>
      </w:r>
      <w:r>
        <w:rPr>
          <w:rFonts w:ascii="Calibri" w:eastAsia="Times New Roman" w:hAnsi="Calibri" w:cs="Calibri"/>
          <w:sz w:val="20"/>
          <w:szCs w:val="20"/>
          <w:lang w:eastAsia="fr-FR"/>
        </w:rPr>
        <w:t>. Elle permet aux jeunes majeurs qui ne peuvent pas prétendre au CAP - car ils n’ont pas encore le niveau dans les matières générales - d’apprendre un métier et de valider des acquis dans les métiers du bâtiment.</w:t>
      </w:r>
    </w:p>
    <w:p w14:paraId="3541564B" w14:textId="77777777" w:rsidR="00DD2717" w:rsidRDefault="00DD2717" w:rsidP="00DD27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eastAsia="fr-FR"/>
        </w:rPr>
      </w:pPr>
      <w:r>
        <w:rPr>
          <w:rFonts w:ascii="Calibri" w:eastAsia="Times New Roman" w:hAnsi="Calibri" w:cs="Calibri"/>
          <w:sz w:val="20"/>
          <w:szCs w:val="20"/>
          <w:lang w:eastAsia="fr-FR"/>
        </w:rPr>
        <w:t>L’effectif actuel dans les ateliers du bâtiment est de 11 élèves, souvent de</w:t>
      </w:r>
      <w:r>
        <w:rPr>
          <w:rFonts w:ascii="Calibri" w:eastAsia="Calibri" w:hAnsi="Calibri" w:cs="Calibri"/>
          <w:sz w:val="20"/>
          <w:szCs w:val="20"/>
          <w:lang w:eastAsia="fr-FR"/>
        </w:rPr>
        <w:t xml:space="preserve"> langue maternelle autre que le Français, peu scolarisés dans leur pays d’origine.</w:t>
      </w:r>
    </w:p>
    <w:p w14:paraId="26984DAB" w14:textId="77777777" w:rsidR="00DD2717" w:rsidRDefault="00DD2717" w:rsidP="00DD2717">
      <w:pPr>
        <w:pStyle w:val="Sansinterligne"/>
        <w:jc w:val="both"/>
        <w:rPr>
          <w:rFonts w:eastAsia="Cabin" w:cs="Cabin"/>
          <w:bCs/>
          <w:i/>
          <w:iCs/>
          <w:sz w:val="20"/>
          <w:szCs w:val="20"/>
        </w:rPr>
      </w:pPr>
      <w:r>
        <w:rPr>
          <w:rFonts w:eastAsia="Cabin" w:cs="Cabin"/>
          <w:i/>
          <w:iCs/>
          <w:sz w:val="20"/>
          <w:szCs w:val="20"/>
        </w:rPr>
        <w:t xml:space="preserve">Les actions réalisées avec un jeune sont orientées vers son indépendance complète vis-à-vis de 3aMIE et sont régulièrement réévaluées avec lui afin de le rendre acteur et de répondre le plus précisément à ses besoins. </w:t>
      </w:r>
    </w:p>
    <w:p w14:paraId="3BE86B78" w14:textId="77777777" w:rsidR="00DD2717" w:rsidRDefault="00DD2717" w:rsidP="00DD2717">
      <w:pPr>
        <w:pStyle w:val="Sansinterligne"/>
        <w:ind w:left="720"/>
        <w:rPr>
          <w:rFonts w:eastAsia="Cabin" w:cs="Cabin"/>
          <w:bCs/>
          <w:sz w:val="18"/>
          <w:szCs w:val="18"/>
        </w:rPr>
      </w:pPr>
    </w:p>
    <w:p w14:paraId="73EB9D89" w14:textId="77777777" w:rsidR="00DD2717" w:rsidRDefault="00DD2717"/>
    <w:sectPr w:rsidR="00DD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bi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8D6"/>
    <w:multiLevelType w:val="multilevel"/>
    <w:tmpl w:val="C8F8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17"/>
    <w:rsid w:val="007D1AE0"/>
    <w:rsid w:val="00D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63DB"/>
  <w15:chartTrackingRefBased/>
  <w15:docId w15:val="{6DDD86E9-CC88-4338-8329-8FFA982A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17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D2717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DD2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3ami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BIED-CHARRETON</dc:creator>
  <cp:keywords/>
  <dc:description/>
  <cp:lastModifiedBy>BERTRAND BIED-CHARRETON</cp:lastModifiedBy>
  <cp:revision>1</cp:revision>
  <dcterms:created xsi:type="dcterms:W3CDTF">2021-11-24T09:23:00Z</dcterms:created>
  <dcterms:modified xsi:type="dcterms:W3CDTF">2021-11-24T09:27:00Z</dcterms:modified>
</cp:coreProperties>
</file>